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7D7C8" w14:textId="1DBF7C33" w:rsidR="00F73B73" w:rsidRDefault="00002A2D" w:rsidP="009F3EDA">
      <w:pPr>
        <w:jc w:val="center"/>
        <w:rPr>
          <w:b/>
          <w:bCs/>
          <w:i/>
          <w:iCs/>
        </w:rPr>
      </w:pPr>
      <w:r w:rsidRPr="00854CC5">
        <w:rPr>
          <w:b/>
          <w:bCs/>
          <w:i/>
          <w:iCs/>
        </w:rPr>
        <w:t xml:space="preserve">Regulamin konkursu  </w:t>
      </w:r>
      <w:r w:rsidR="003D249D">
        <w:rPr>
          <w:b/>
          <w:bCs/>
          <w:i/>
          <w:iCs/>
        </w:rPr>
        <w:t xml:space="preserve">na </w:t>
      </w:r>
      <w:r w:rsidRPr="00854CC5">
        <w:rPr>
          <w:b/>
          <w:bCs/>
          <w:i/>
          <w:iCs/>
        </w:rPr>
        <w:t>„animację poklatkową”:</w:t>
      </w:r>
    </w:p>
    <w:p w14:paraId="560C6AAC" w14:textId="35652087" w:rsidR="001C73EF" w:rsidRDefault="001C73EF" w:rsidP="009F3EDA">
      <w:pPr>
        <w:jc w:val="center"/>
        <w:rPr>
          <w:b/>
          <w:bCs/>
          <w:i/>
          <w:iCs/>
        </w:rPr>
      </w:pPr>
    </w:p>
    <w:p w14:paraId="039D9EEF" w14:textId="530D0F92" w:rsidR="001C73EF" w:rsidRPr="001C73EF" w:rsidRDefault="001C73EF" w:rsidP="001C73EF">
      <w:pPr>
        <w:pStyle w:val="Akapitzlist"/>
        <w:numPr>
          <w:ilvl w:val="0"/>
          <w:numId w:val="7"/>
        </w:numPr>
      </w:pPr>
      <w:r w:rsidRPr="001C73EF">
        <w:rPr>
          <w:sz w:val="28"/>
          <w:szCs w:val="28"/>
        </w:rPr>
        <w:t>Organizator</w:t>
      </w:r>
      <w:r>
        <w:rPr>
          <w:sz w:val="28"/>
          <w:szCs w:val="28"/>
        </w:rPr>
        <w:t>;</w:t>
      </w:r>
    </w:p>
    <w:p w14:paraId="294E7BD1" w14:textId="635B7316" w:rsidR="001C73EF" w:rsidRPr="00883288" w:rsidRDefault="001C73EF" w:rsidP="001C73EF">
      <w:pPr>
        <w:rPr>
          <w:sz w:val="24"/>
          <w:szCs w:val="24"/>
        </w:rPr>
      </w:pPr>
      <w:r w:rsidRPr="00883288">
        <w:rPr>
          <w:sz w:val="24"/>
          <w:szCs w:val="24"/>
        </w:rPr>
        <w:t>Organizatorem konkursu jest MOK w Nowym Sączu  mieszczący się  przy Al. Wolności 23 , 33-300 Nowy Sącz.</w:t>
      </w:r>
    </w:p>
    <w:p w14:paraId="371B31B3" w14:textId="77777777" w:rsidR="001C73EF" w:rsidRPr="001C73EF" w:rsidRDefault="001C73EF" w:rsidP="001C73EF">
      <w:pPr>
        <w:pStyle w:val="Akapitzlist"/>
      </w:pPr>
    </w:p>
    <w:p w14:paraId="3E3894C6" w14:textId="494B284C" w:rsidR="001C73EF" w:rsidRPr="00883288" w:rsidRDefault="001C73EF" w:rsidP="001C73EF">
      <w:pPr>
        <w:pStyle w:val="Akapitzlist"/>
        <w:numPr>
          <w:ilvl w:val="0"/>
          <w:numId w:val="7"/>
        </w:numPr>
      </w:pPr>
      <w:r w:rsidRPr="001C73EF">
        <w:rPr>
          <w:sz w:val="28"/>
          <w:szCs w:val="28"/>
        </w:rPr>
        <w:t>Cele</w:t>
      </w:r>
      <w:r>
        <w:rPr>
          <w:sz w:val="28"/>
          <w:szCs w:val="28"/>
        </w:rPr>
        <w:t>;</w:t>
      </w:r>
    </w:p>
    <w:p w14:paraId="6355B650" w14:textId="207C12A7" w:rsidR="00883288" w:rsidRPr="001C73EF" w:rsidRDefault="003022D8" w:rsidP="00883288">
      <w:r>
        <w:t>Naszym celem jest wprowadzenie w życie wszelkiej aktywności i kreatywności</w:t>
      </w:r>
      <w:r w:rsidRPr="00F83C6E">
        <w:rPr>
          <w:sz w:val="28"/>
          <w:szCs w:val="28"/>
        </w:rPr>
        <w:t xml:space="preserve">. </w:t>
      </w:r>
      <w:r w:rsidRPr="003022D8">
        <w:rPr>
          <w:sz w:val="24"/>
          <w:szCs w:val="24"/>
        </w:rPr>
        <w:t>Celem jest również propagowanie wśród młodzieży i dorosłych twórczej postawy</w:t>
      </w:r>
      <w:r w:rsidR="00475901">
        <w:rPr>
          <w:sz w:val="24"/>
          <w:szCs w:val="24"/>
        </w:rPr>
        <w:t>. Pragniemy tchnąć do</w:t>
      </w:r>
      <w:r w:rsidR="00475901">
        <w:t xml:space="preserve"> życia osobę, grupę, społeczność by realizowały swoje ukryte umiejętności i marzenia. Chcemy oddziaływać na podmiot, poprzez proponowanie zajęć i pomysłów do realizowania już przez nich samych. Stwarzamy przestrzeń do realizowania się i  skłaniamy do aktywności, i jednocześnie zachęcamy do samodzielnych działań by uczestnik naszych proponowanych aktywności miał poczucie rozwoju własnej osoby. </w:t>
      </w:r>
    </w:p>
    <w:p w14:paraId="047F16A6" w14:textId="283746ED" w:rsidR="001C73EF" w:rsidRPr="001C73EF" w:rsidRDefault="001C73EF" w:rsidP="001C73EF">
      <w:pPr>
        <w:rPr>
          <w:sz w:val="28"/>
          <w:szCs w:val="28"/>
        </w:rPr>
      </w:pPr>
    </w:p>
    <w:p w14:paraId="3E97D4E6" w14:textId="5E8A9E44" w:rsidR="001C73EF" w:rsidRPr="001C73EF" w:rsidRDefault="001C73EF" w:rsidP="001C73EF">
      <w:pPr>
        <w:pStyle w:val="Akapitzlist"/>
        <w:numPr>
          <w:ilvl w:val="0"/>
          <w:numId w:val="7"/>
        </w:numPr>
      </w:pPr>
      <w:r w:rsidRPr="001C73EF">
        <w:rPr>
          <w:sz w:val="28"/>
          <w:szCs w:val="28"/>
        </w:rPr>
        <w:t>Jury</w:t>
      </w:r>
      <w:r>
        <w:rPr>
          <w:sz w:val="28"/>
          <w:szCs w:val="28"/>
        </w:rPr>
        <w:t>;</w:t>
      </w:r>
    </w:p>
    <w:p w14:paraId="06E68DA8" w14:textId="35F015F4" w:rsidR="001C73EF" w:rsidRPr="00883288" w:rsidRDefault="001C73EF" w:rsidP="001C73EF">
      <w:pPr>
        <w:rPr>
          <w:sz w:val="24"/>
          <w:szCs w:val="24"/>
        </w:rPr>
      </w:pPr>
      <w:r w:rsidRPr="00883288">
        <w:rPr>
          <w:sz w:val="24"/>
          <w:szCs w:val="24"/>
        </w:rPr>
        <w:t>Benedykt Juliusz Polański</w:t>
      </w:r>
    </w:p>
    <w:p w14:paraId="568713B9" w14:textId="2FBAD00F" w:rsidR="001C73EF" w:rsidRPr="00883288" w:rsidRDefault="001C73EF" w:rsidP="001C73EF">
      <w:pPr>
        <w:rPr>
          <w:sz w:val="24"/>
          <w:szCs w:val="24"/>
        </w:rPr>
      </w:pPr>
      <w:r w:rsidRPr="00883288">
        <w:rPr>
          <w:sz w:val="24"/>
          <w:szCs w:val="24"/>
        </w:rPr>
        <w:t>Małgorzata Przędzak</w:t>
      </w:r>
    </w:p>
    <w:p w14:paraId="2CCCA2C5" w14:textId="78434482" w:rsidR="001C73EF" w:rsidRPr="00883288" w:rsidRDefault="000E6286" w:rsidP="001C73EF">
      <w:pPr>
        <w:rPr>
          <w:sz w:val="24"/>
          <w:szCs w:val="24"/>
        </w:rPr>
      </w:pPr>
      <w:r>
        <w:rPr>
          <w:sz w:val="24"/>
          <w:szCs w:val="24"/>
        </w:rPr>
        <w:t>Daniel Kiermut</w:t>
      </w:r>
    </w:p>
    <w:p w14:paraId="6015CE26" w14:textId="3532416C" w:rsidR="001C73EF" w:rsidRPr="00883288" w:rsidRDefault="001C73EF" w:rsidP="001C73EF">
      <w:pPr>
        <w:pStyle w:val="Akapitzlist"/>
        <w:numPr>
          <w:ilvl w:val="0"/>
          <w:numId w:val="7"/>
        </w:numPr>
      </w:pPr>
      <w:r w:rsidRPr="001C73EF">
        <w:rPr>
          <w:sz w:val="28"/>
          <w:szCs w:val="28"/>
        </w:rPr>
        <w:t>Nagrody</w:t>
      </w:r>
      <w:r w:rsidR="00883288">
        <w:rPr>
          <w:sz w:val="28"/>
          <w:szCs w:val="28"/>
        </w:rPr>
        <w:t>;</w:t>
      </w:r>
    </w:p>
    <w:p w14:paraId="6404A77F" w14:textId="6DCD26BD" w:rsidR="00883288" w:rsidRPr="001C73EF" w:rsidRDefault="00475901" w:rsidP="00883288">
      <w:r>
        <w:rPr>
          <w:rFonts w:cstheme="minorHAnsi"/>
          <w:sz w:val="24"/>
          <w:szCs w:val="24"/>
        </w:rPr>
        <w:t>Wyróżnieni laureaci otrzymają nagrody rzeczowe</w:t>
      </w:r>
      <w:r w:rsidR="00883288">
        <w:rPr>
          <w:rFonts w:cstheme="minorHAnsi"/>
          <w:sz w:val="24"/>
          <w:szCs w:val="24"/>
        </w:rPr>
        <w:t>. Dodatkowo, wyróżnione filmy będą miały swój pokaz podczas wydarzenia tematycznego w Małej Galerii w Nowym Sączu. O terminie pokazu filmów poinformujemy zwycięzców drog</w:t>
      </w:r>
      <w:r>
        <w:rPr>
          <w:rFonts w:cstheme="minorHAnsi"/>
          <w:sz w:val="24"/>
          <w:szCs w:val="24"/>
        </w:rPr>
        <w:t>ą</w:t>
      </w:r>
      <w:r w:rsidR="00883288">
        <w:rPr>
          <w:rFonts w:cstheme="minorHAnsi"/>
          <w:sz w:val="24"/>
          <w:szCs w:val="24"/>
        </w:rPr>
        <w:t xml:space="preserve"> email lub telefonicznie, oraz zamieścimy informacje o wydarzeniu na stronach organizatora konkursu.</w:t>
      </w:r>
    </w:p>
    <w:p w14:paraId="6C188AA1" w14:textId="77777777" w:rsidR="00883288" w:rsidRPr="00883288" w:rsidRDefault="001C73EF" w:rsidP="00883288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sz w:val="28"/>
          <w:szCs w:val="28"/>
        </w:rPr>
        <w:t>Czas trwania konkursu</w:t>
      </w:r>
      <w:r w:rsidR="00883288">
        <w:rPr>
          <w:sz w:val="28"/>
          <w:szCs w:val="28"/>
        </w:rPr>
        <w:t>;</w:t>
      </w:r>
    </w:p>
    <w:p w14:paraId="7118DCDD" w14:textId="1C39AFC3" w:rsidR="00883288" w:rsidRPr="00883288" w:rsidRDefault="00883288" w:rsidP="00883288">
      <w:pPr>
        <w:rPr>
          <w:b/>
          <w:bCs/>
        </w:rPr>
      </w:pPr>
      <w:r w:rsidRPr="00883288">
        <w:rPr>
          <w:rFonts w:cstheme="minorHAnsi"/>
          <w:sz w:val="24"/>
          <w:szCs w:val="24"/>
        </w:rPr>
        <w:t>Termin nadsyłania filmów 24.05.2021 rok.</w:t>
      </w:r>
    </w:p>
    <w:p w14:paraId="48A74169" w14:textId="3D3E4C1B" w:rsidR="00631438" w:rsidRDefault="00883288" w:rsidP="00631438">
      <w:pPr>
        <w:rPr>
          <w:rFonts w:cstheme="minorHAnsi"/>
          <w:sz w:val="24"/>
          <w:szCs w:val="24"/>
        </w:rPr>
      </w:pPr>
      <w:r w:rsidRPr="00883288">
        <w:rPr>
          <w:rFonts w:cstheme="minorHAnsi"/>
          <w:sz w:val="24"/>
          <w:szCs w:val="24"/>
        </w:rPr>
        <w:t>Rozstrzygnięcie konkursu nastąpi 04.06.2021</w:t>
      </w:r>
    </w:p>
    <w:p w14:paraId="70E923E1" w14:textId="77777777" w:rsidR="00631438" w:rsidRPr="00631438" w:rsidRDefault="00631438" w:rsidP="00631438">
      <w:pPr>
        <w:rPr>
          <w:rFonts w:cstheme="minorHAnsi"/>
          <w:sz w:val="24"/>
          <w:szCs w:val="24"/>
        </w:rPr>
      </w:pPr>
    </w:p>
    <w:p w14:paraId="4BA47767" w14:textId="781DC8CC" w:rsidR="00631438" w:rsidRPr="00631438" w:rsidRDefault="00631438" w:rsidP="00631438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31438">
        <w:rPr>
          <w:rFonts w:cstheme="minorHAnsi"/>
          <w:sz w:val="28"/>
          <w:szCs w:val="28"/>
        </w:rPr>
        <w:t>Miejsce nadsyłania prac</w:t>
      </w:r>
      <w:r>
        <w:rPr>
          <w:rFonts w:cstheme="minorHAnsi"/>
          <w:sz w:val="28"/>
          <w:szCs w:val="28"/>
        </w:rPr>
        <w:t>;</w:t>
      </w:r>
    </w:p>
    <w:p w14:paraId="5EDF4D61" w14:textId="75D82672" w:rsidR="0039416E" w:rsidRDefault="0039416E" w:rsidP="006314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Zgłoszenia do konkursu wraz z filmem i wypełnionymi kwestiona</w:t>
      </w:r>
      <w:r w:rsidR="003954F2">
        <w:rPr>
          <w:rFonts w:cstheme="minorHAnsi"/>
          <w:sz w:val="24"/>
          <w:szCs w:val="24"/>
        </w:rPr>
        <w:t>riuszami wysyłam</w:t>
      </w:r>
      <w:r w:rsidR="000E6286">
        <w:rPr>
          <w:rFonts w:cstheme="minorHAnsi"/>
          <w:sz w:val="24"/>
          <w:szCs w:val="24"/>
        </w:rPr>
        <w:t>y</w:t>
      </w:r>
      <w:r w:rsidR="003954F2">
        <w:rPr>
          <w:rFonts w:cstheme="minorHAnsi"/>
          <w:sz w:val="24"/>
          <w:szCs w:val="24"/>
        </w:rPr>
        <w:t xml:space="preserve"> na adres; </w:t>
      </w:r>
      <w:hyperlink r:id="rId5" w:history="1">
        <w:r w:rsidR="003954F2" w:rsidRPr="0039416E">
          <w:rPr>
            <w:rStyle w:val="Hipercze"/>
            <w:rFonts w:cstheme="minorHAnsi"/>
            <w:sz w:val="24"/>
            <w:szCs w:val="24"/>
          </w:rPr>
          <w:t>mprzedzak@mok.nowysacz.pl</w:t>
        </w:r>
      </w:hyperlink>
    </w:p>
    <w:p w14:paraId="7B2BFC70" w14:textId="15C73FDC" w:rsidR="00631438" w:rsidRPr="00631438" w:rsidRDefault="00631438" w:rsidP="00631438">
      <w:pPr>
        <w:rPr>
          <w:rFonts w:cstheme="minorHAnsi"/>
          <w:sz w:val="24"/>
          <w:szCs w:val="24"/>
        </w:rPr>
      </w:pPr>
      <w:r w:rsidRPr="00631438">
        <w:rPr>
          <w:rFonts w:cstheme="minorHAnsi"/>
          <w:sz w:val="24"/>
          <w:szCs w:val="24"/>
        </w:rPr>
        <w:t xml:space="preserve">Wszelkie informacje, pytania jakiekolwiek kwestie otrzymasz pod </w:t>
      </w:r>
      <w:r w:rsidR="003954F2">
        <w:rPr>
          <w:rFonts w:cstheme="minorHAnsi"/>
          <w:sz w:val="24"/>
          <w:szCs w:val="24"/>
        </w:rPr>
        <w:t xml:space="preserve">tym samym </w:t>
      </w:r>
      <w:r w:rsidRPr="00631438">
        <w:rPr>
          <w:rFonts w:cstheme="minorHAnsi"/>
          <w:sz w:val="24"/>
          <w:szCs w:val="24"/>
        </w:rPr>
        <w:t xml:space="preserve">adresem – </w:t>
      </w:r>
      <w:hyperlink r:id="rId6" w:history="1">
        <w:r w:rsidRPr="00631438">
          <w:rPr>
            <w:rStyle w:val="Hipercze"/>
            <w:rFonts w:cstheme="minorHAnsi"/>
            <w:sz w:val="24"/>
            <w:szCs w:val="24"/>
          </w:rPr>
          <w:t>mprzedzak@mok.nowysacz.pl</w:t>
        </w:r>
      </w:hyperlink>
      <w:r w:rsidRPr="00631438">
        <w:rPr>
          <w:rFonts w:cstheme="minorHAnsi"/>
          <w:sz w:val="24"/>
          <w:szCs w:val="24"/>
        </w:rPr>
        <w:t xml:space="preserve"> i nr.tel – 18 443 89 59(we. 23)</w:t>
      </w:r>
    </w:p>
    <w:p w14:paraId="5ADF4342" w14:textId="77777777" w:rsidR="00631438" w:rsidRPr="00631438" w:rsidRDefault="00631438" w:rsidP="00631438">
      <w:pPr>
        <w:rPr>
          <w:b/>
          <w:bCs/>
        </w:rPr>
      </w:pPr>
    </w:p>
    <w:p w14:paraId="36B8536F" w14:textId="77777777" w:rsidR="0039416E" w:rsidRPr="0039416E" w:rsidRDefault="0039416E" w:rsidP="0039416E">
      <w:pPr>
        <w:rPr>
          <w:b/>
          <w:bCs/>
        </w:rPr>
      </w:pPr>
    </w:p>
    <w:p w14:paraId="5391148A" w14:textId="34E0FF8B" w:rsidR="001C73EF" w:rsidRPr="001C73EF" w:rsidRDefault="001C73EF" w:rsidP="001C73EF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sz w:val="28"/>
          <w:szCs w:val="28"/>
        </w:rPr>
        <w:t>Zasady uczestnictwa</w:t>
      </w:r>
      <w:r w:rsidR="00631438">
        <w:rPr>
          <w:sz w:val="28"/>
          <w:szCs w:val="28"/>
        </w:rPr>
        <w:t>;</w:t>
      </w:r>
    </w:p>
    <w:p w14:paraId="5594410D" w14:textId="59AFC5FE" w:rsidR="0070418E" w:rsidRDefault="00854CC5">
      <w:pPr>
        <w:rPr>
          <w:rFonts w:cstheme="minorHAnsi"/>
          <w:sz w:val="24"/>
          <w:szCs w:val="24"/>
        </w:rPr>
      </w:pPr>
      <w:r w:rsidRPr="00671B77">
        <w:rPr>
          <w:rFonts w:cstheme="minorHAnsi"/>
          <w:b/>
          <w:bCs/>
          <w:sz w:val="24"/>
          <w:szCs w:val="24"/>
        </w:rPr>
        <w:t>1.</w:t>
      </w:r>
      <w:r w:rsidR="00002A2D" w:rsidRPr="00671B77">
        <w:rPr>
          <w:rFonts w:cstheme="minorHAnsi"/>
          <w:sz w:val="24"/>
          <w:szCs w:val="24"/>
        </w:rPr>
        <w:t>Konkurs skierowany jest do dzieci, młodzieży i dorosłych</w:t>
      </w:r>
      <w:r w:rsidR="006636A7">
        <w:rPr>
          <w:rFonts w:cstheme="minorHAnsi"/>
          <w:sz w:val="24"/>
          <w:szCs w:val="24"/>
        </w:rPr>
        <w:t xml:space="preserve"> i grup,</w:t>
      </w:r>
      <w:r w:rsidRPr="00671B77">
        <w:rPr>
          <w:rFonts w:cstheme="minorHAnsi"/>
          <w:sz w:val="24"/>
          <w:szCs w:val="24"/>
        </w:rPr>
        <w:t xml:space="preserve"> </w:t>
      </w:r>
      <w:r w:rsidR="00631438">
        <w:rPr>
          <w:rFonts w:cstheme="minorHAnsi"/>
          <w:sz w:val="24"/>
          <w:szCs w:val="24"/>
        </w:rPr>
        <w:t xml:space="preserve">film poklatkowy tworzymy </w:t>
      </w:r>
      <w:r w:rsidRPr="00671B77">
        <w:rPr>
          <w:rFonts w:cstheme="minorHAnsi"/>
          <w:sz w:val="24"/>
          <w:szCs w:val="24"/>
        </w:rPr>
        <w:t>z</w:t>
      </w:r>
      <w:r w:rsidR="00002A2D" w:rsidRPr="00671B77">
        <w:rPr>
          <w:rFonts w:cstheme="minorHAnsi"/>
          <w:sz w:val="24"/>
          <w:szCs w:val="24"/>
        </w:rPr>
        <w:t xml:space="preserve"> użyciem telefonów/aparatów</w:t>
      </w:r>
      <w:r w:rsidR="00631438">
        <w:rPr>
          <w:rFonts w:cstheme="minorHAnsi"/>
          <w:sz w:val="24"/>
          <w:szCs w:val="24"/>
        </w:rPr>
        <w:t>.</w:t>
      </w:r>
      <w:r w:rsidR="00002A2D" w:rsidRPr="00671B77">
        <w:rPr>
          <w:rFonts w:cstheme="minorHAnsi"/>
          <w:sz w:val="24"/>
          <w:szCs w:val="24"/>
        </w:rPr>
        <w:t xml:space="preserve"> W tym celu </w:t>
      </w:r>
      <w:r w:rsidR="00CE26B5">
        <w:rPr>
          <w:rFonts w:cstheme="minorHAnsi"/>
          <w:sz w:val="24"/>
          <w:szCs w:val="24"/>
        </w:rPr>
        <w:t>możemy polecić</w:t>
      </w:r>
      <w:r w:rsidR="00002A2D" w:rsidRPr="00671B77">
        <w:rPr>
          <w:rFonts w:cstheme="minorHAnsi"/>
          <w:sz w:val="24"/>
          <w:szCs w:val="24"/>
        </w:rPr>
        <w:t xml:space="preserve"> ściągnięcie aplikacji na telefon (np. Stop Motion Studio, PicPac, FlipaClip itp.)</w:t>
      </w:r>
      <w:r w:rsidR="00CE26B5">
        <w:rPr>
          <w:rFonts w:cstheme="minorHAnsi"/>
          <w:sz w:val="24"/>
          <w:szCs w:val="24"/>
        </w:rPr>
        <w:t>, co nie znaczy że bez tego się nie uda. Obrazy do filmu możecie namalować, narysować, zmontować z różnych rzeczy, przedmiotów, możecie te</w:t>
      </w:r>
      <w:r w:rsidR="009F3EDA">
        <w:rPr>
          <w:rFonts w:cstheme="minorHAnsi"/>
          <w:sz w:val="24"/>
          <w:szCs w:val="24"/>
        </w:rPr>
        <w:t>ż</w:t>
      </w:r>
      <w:r w:rsidR="00CE26B5">
        <w:rPr>
          <w:rFonts w:cstheme="minorHAnsi"/>
          <w:sz w:val="24"/>
          <w:szCs w:val="24"/>
        </w:rPr>
        <w:t xml:space="preserve"> skorzystać z </w:t>
      </w:r>
      <w:r w:rsidR="005954C5">
        <w:rPr>
          <w:rFonts w:cstheme="minorHAnsi"/>
          <w:sz w:val="24"/>
          <w:szCs w:val="24"/>
        </w:rPr>
        <w:t xml:space="preserve">obserwacji przyrody </w:t>
      </w:r>
      <w:r w:rsidR="00CE26B5">
        <w:rPr>
          <w:rFonts w:cstheme="minorHAnsi"/>
          <w:sz w:val="24"/>
          <w:szCs w:val="24"/>
        </w:rPr>
        <w:t xml:space="preserve">…jest naprawdę wiele, wiele możliwości. </w:t>
      </w:r>
      <w:r w:rsidR="0070418E">
        <w:rPr>
          <w:rFonts w:cstheme="minorHAnsi"/>
          <w:sz w:val="24"/>
          <w:szCs w:val="24"/>
        </w:rPr>
        <w:t>Wymyśloną historyjkę fotografujemy wielo, wielo, wielokrotnie a następnie montujemy ze sobą zdjęcia, tak by powstał film</w:t>
      </w:r>
      <w:r w:rsidR="00CE26B5">
        <w:rPr>
          <w:rFonts w:cstheme="minorHAnsi"/>
          <w:sz w:val="24"/>
          <w:szCs w:val="24"/>
        </w:rPr>
        <w:t>.</w:t>
      </w:r>
    </w:p>
    <w:p w14:paraId="507FD6CA" w14:textId="4FFB46CE" w:rsidR="00D9303F" w:rsidRDefault="007041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Poniżej link</w:t>
      </w:r>
      <w:r w:rsidR="00D9303F">
        <w:rPr>
          <w:rFonts w:cstheme="minorHAnsi"/>
          <w:sz w:val="24"/>
          <w:szCs w:val="24"/>
        </w:rPr>
        <w:t xml:space="preserve"> do filmów</w:t>
      </w:r>
      <w:r>
        <w:rPr>
          <w:rFonts w:cstheme="minorHAnsi"/>
          <w:sz w:val="24"/>
          <w:szCs w:val="24"/>
        </w:rPr>
        <w:t>, gdzie możesz się zainspirować i dowiedzieć więcej</w:t>
      </w:r>
      <w:r w:rsidR="00CE26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="00D9303F">
        <w:rPr>
          <w:rFonts w:cstheme="minorHAnsi"/>
          <w:sz w:val="24"/>
          <w:szCs w:val="24"/>
        </w:rPr>
        <w:t>Auto</w:t>
      </w:r>
      <w:r w:rsidR="000E6286">
        <w:rPr>
          <w:rFonts w:cstheme="minorHAnsi"/>
          <w:sz w:val="24"/>
          <w:szCs w:val="24"/>
        </w:rPr>
        <w:t>rka</w:t>
      </w:r>
      <w:r w:rsidR="00D9303F">
        <w:rPr>
          <w:rFonts w:cstheme="minorHAnsi"/>
          <w:sz w:val="24"/>
          <w:szCs w:val="24"/>
        </w:rPr>
        <w:t xml:space="preserve"> filmów </w:t>
      </w:r>
      <w:r w:rsidR="000E6286">
        <w:rPr>
          <w:rFonts w:cstheme="minorHAnsi"/>
          <w:sz w:val="24"/>
          <w:szCs w:val="24"/>
        </w:rPr>
        <w:t>-</w:t>
      </w:r>
      <w:r w:rsidR="00631438">
        <w:rPr>
          <w:rFonts w:cstheme="minorHAnsi"/>
          <w:sz w:val="24"/>
          <w:szCs w:val="24"/>
        </w:rPr>
        <w:t>Ula Bruno.</w:t>
      </w:r>
      <w:r w:rsidR="00D9303F">
        <w:rPr>
          <w:rFonts w:cstheme="minorHAnsi"/>
          <w:sz w:val="24"/>
          <w:szCs w:val="24"/>
        </w:rPr>
        <w:t xml:space="preserve"> </w:t>
      </w:r>
    </w:p>
    <w:p w14:paraId="4A1EC6AA" w14:textId="7B39EF07" w:rsidR="00552425" w:rsidRDefault="00D23638">
      <w:pPr>
        <w:rPr>
          <w:rFonts w:cstheme="minorHAnsi"/>
          <w:b/>
          <w:bCs/>
          <w:sz w:val="24"/>
          <w:szCs w:val="24"/>
        </w:rPr>
      </w:pPr>
      <w:hyperlink r:id="rId7" w:history="1">
        <w:r w:rsidR="00883288" w:rsidRPr="002276C7">
          <w:rPr>
            <w:rStyle w:val="Hipercze"/>
            <w:rFonts w:cstheme="minorHAnsi"/>
            <w:b/>
            <w:bCs/>
            <w:sz w:val="24"/>
            <w:szCs w:val="24"/>
          </w:rPr>
          <w:t>https://www.youtube.com/channel/UCU7uxWCN3ei9P_nx02IA7hA</w:t>
        </w:r>
      </w:hyperlink>
    </w:p>
    <w:p w14:paraId="0657FF3D" w14:textId="53C97ECF" w:rsidR="0070418E" w:rsidRPr="0070418E" w:rsidRDefault="0063143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2.</w:t>
      </w:r>
      <w:r w:rsidR="0070418E">
        <w:rPr>
          <w:rFonts w:cstheme="minorHAnsi"/>
          <w:sz w:val="24"/>
          <w:szCs w:val="24"/>
        </w:rPr>
        <w:t>Film powinien zawierać dane osobowe autora, tytuł filmu oraz dane osobowe ewentualnych a</w:t>
      </w:r>
      <w:r>
        <w:rPr>
          <w:rFonts w:cstheme="minorHAnsi"/>
          <w:sz w:val="24"/>
          <w:szCs w:val="24"/>
        </w:rPr>
        <w:t>kt</w:t>
      </w:r>
      <w:r w:rsidR="0070418E">
        <w:rPr>
          <w:rFonts w:cstheme="minorHAnsi"/>
          <w:sz w:val="24"/>
          <w:szCs w:val="24"/>
        </w:rPr>
        <w:t>orów.</w:t>
      </w:r>
      <w:r w:rsidR="000E6286">
        <w:rPr>
          <w:rFonts w:cstheme="minorHAnsi"/>
          <w:sz w:val="24"/>
          <w:szCs w:val="24"/>
        </w:rPr>
        <w:t xml:space="preserve"> W przypadku nieletnich wypełniona przez opiekuna zgoda na udział w konkursie.</w:t>
      </w:r>
    </w:p>
    <w:p w14:paraId="78BB61E9" w14:textId="2670653D" w:rsidR="00002A2D" w:rsidRPr="00671B77" w:rsidRDefault="0063143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854CC5" w:rsidRPr="00671B77">
        <w:rPr>
          <w:rFonts w:cstheme="minorHAnsi"/>
          <w:b/>
          <w:bCs/>
          <w:sz w:val="24"/>
          <w:szCs w:val="24"/>
        </w:rPr>
        <w:t>.</w:t>
      </w:r>
      <w:r w:rsidR="00002A2D" w:rsidRPr="00671B77">
        <w:rPr>
          <w:rFonts w:cstheme="minorHAnsi"/>
          <w:sz w:val="24"/>
          <w:szCs w:val="24"/>
        </w:rPr>
        <w:t xml:space="preserve">Film może mieć podłożony dźwięk nagrany samodzielnie lub z muzyką przeznaczoną do użytku komercyjnego. </w:t>
      </w:r>
    </w:p>
    <w:p w14:paraId="3ABC63D2" w14:textId="3E13A37F" w:rsidR="00854CC5" w:rsidRDefault="0063143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854CC5" w:rsidRPr="00671B77">
        <w:rPr>
          <w:rFonts w:cstheme="minorHAnsi"/>
          <w:b/>
          <w:bCs/>
          <w:sz w:val="24"/>
          <w:szCs w:val="24"/>
        </w:rPr>
        <w:t>.</w:t>
      </w:r>
      <w:r w:rsidR="00854CC5" w:rsidRPr="00671B77">
        <w:rPr>
          <w:rFonts w:cstheme="minorHAnsi"/>
          <w:sz w:val="24"/>
          <w:szCs w:val="24"/>
        </w:rPr>
        <w:t>W konkursie biorą udział animacje/fi</w:t>
      </w:r>
      <w:r w:rsidR="0039416E">
        <w:rPr>
          <w:rFonts w:cstheme="minorHAnsi"/>
          <w:sz w:val="24"/>
          <w:szCs w:val="24"/>
        </w:rPr>
        <w:t>lmy</w:t>
      </w:r>
      <w:r w:rsidR="00854CC5" w:rsidRPr="00671B77">
        <w:rPr>
          <w:rFonts w:cstheme="minorHAnsi"/>
          <w:sz w:val="24"/>
          <w:szCs w:val="24"/>
        </w:rPr>
        <w:t xml:space="preserve"> wykonane telefonem lub aparatem fotograficznym, trwające od 30 s do 2 minut. </w:t>
      </w:r>
    </w:p>
    <w:p w14:paraId="12742139" w14:textId="2B40182C" w:rsidR="003954F2" w:rsidRPr="003954F2" w:rsidRDefault="003954F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5. </w:t>
      </w:r>
      <w:r w:rsidRPr="0039416E">
        <w:rPr>
          <w:rFonts w:cstheme="minorHAnsi"/>
          <w:sz w:val="24"/>
          <w:szCs w:val="24"/>
        </w:rPr>
        <w:t>Uczestniczka</w:t>
      </w:r>
      <w:r>
        <w:rPr>
          <w:rFonts w:cstheme="minorHAnsi"/>
          <w:sz w:val="24"/>
          <w:szCs w:val="24"/>
        </w:rPr>
        <w:t xml:space="preserve"> </w:t>
      </w:r>
      <w:r w:rsidRPr="0039416E">
        <w:rPr>
          <w:rFonts w:cstheme="minorHAnsi"/>
          <w:sz w:val="24"/>
          <w:szCs w:val="24"/>
        </w:rPr>
        <w:t>/uczestnik</w:t>
      </w:r>
      <w:r>
        <w:rPr>
          <w:rFonts w:cstheme="minorHAnsi"/>
          <w:sz w:val="24"/>
          <w:szCs w:val="24"/>
        </w:rPr>
        <w:t xml:space="preserve"> </w:t>
      </w:r>
      <w:r w:rsidRPr="0039416E">
        <w:rPr>
          <w:rFonts w:cstheme="minorHAnsi"/>
          <w:sz w:val="24"/>
          <w:szCs w:val="24"/>
        </w:rPr>
        <w:t xml:space="preserve">/grupa może zgłosić do konkursu tylko jeden film. </w:t>
      </w:r>
      <w:r>
        <w:rPr>
          <w:rFonts w:cstheme="minorHAnsi"/>
          <w:sz w:val="24"/>
          <w:szCs w:val="24"/>
        </w:rPr>
        <w:t xml:space="preserve">      </w:t>
      </w:r>
    </w:p>
    <w:p w14:paraId="24D42EE2" w14:textId="4C85D38A" w:rsidR="009F3EDA" w:rsidRDefault="003954F2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9F3EDA">
        <w:rPr>
          <w:rFonts w:cstheme="minorHAnsi"/>
          <w:b/>
          <w:bCs/>
          <w:sz w:val="24"/>
          <w:szCs w:val="24"/>
        </w:rPr>
        <w:t xml:space="preserve">. </w:t>
      </w:r>
      <w:r w:rsidR="009F3EDA">
        <w:rPr>
          <w:rFonts w:cstheme="minorHAnsi"/>
          <w:sz w:val="24"/>
          <w:szCs w:val="24"/>
        </w:rPr>
        <w:t>Kategorie konkursu;</w:t>
      </w:r>
    </w:p>
    <w:p w14:paraId="05976852" w14:textId="5B893E78" w:rsidR="009F3EDA" w:rsidRDefault="009F3EDA" w:rsidP="009F3ED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Animacja dziecięca</w:t>
      </w:r>
      <w:r w:rsidR="00D9303F">
        <w:rPr>
          <w:rFonts w:cstheme="minorHAnsi"/>
          <w:sz w:val="24"/>
          <w:szCs w:val="24"/>
        </w:rPr>
        <w:t xml:space="preserve"> : 9-15 lat</w:t>
      </w:r>
    </w:p>
    <w:p w14:paraId="2A546830" w14:textId="765C41B0" w:rsidR="009F3EDA" w:rsidRDefault="009F3EDA" w:rsidP="009F3ED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Animacja młodzieżowa</w:t>
      </w:r>
      <w:r w:rsidR="00D9303F">
        <w:rPr>
          <w:rFonts w:cstheme="minorHAnsi"/>
          <w:sz w:val="24"/>
          <w:szCs w:val="24"/>
        </w:rPr>
        <w:t>: 16-25 lat</w:t>
      </w:r>
    </w:p>
    <w:p w14:paraId="0C0F0DCC" w14:textId="53F5DF92" w:rsidR="009F3EDA" w:rsidRDefault="009F3EDA" w:rsidP="009F3ED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Animacja dorosłych</w:t>
      </w:r>
      <w:r w:rsidR="00D9303F">
        <w:rPr>
          <w:rFonts w:cstheme="minorHAnsi"/>
          <w:sz w:val="24"/>
          <w:szCs w:val="24"/>
        </w:rPr>
        <w:t>: 26- 59 lat</w:t>
      </w:r>
    </w:p>
    <w:p w14:paraId="1A8EB890" w14:textId="21FE4970" w:rsidR="00D9303F" w:rsidRDefault="00D9303F" w:rsidP="009F3ED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Animacja seniorów: 60-111</w:t>
      </w:r>
    </w:p>
    <w:p w14:paraId="36DB86BB" w14:textId="74C39544" w:rsidR="009F3EDA" w:rsidRDefault="009F3EDA" w:rsidP="009F3ED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Animacja zespołu/grupy</w:t>
      </w:r>
      <w:r w:rsidR="00792657">
        <w:rPr>
          <w:rFonts w:cstheme="minorHAnsi"/>
          <w:sz w:val="24"/>
          <w:szCs w:val="24"/>
        </w:rPr>
        <w:t>: wiek mieszany, do 15 osób.</w:t>
      </w:r>
    </w:p>
    <w:p w14:paraId="0E423643" w14:textId="3ECDFD6E" w:rsidR="00792657" w:rsidRDefault="003954F2" w:rsidP="00792657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="00792657">
        <w:rPr>
          <w:rFonts w:cstheme="minorHAnsi"/>
          <w:b/>
          <w:bCs/>
          <w:sz w:val="24"/>
          <w:szCs w:val="24"/>
        </w:rPr>
        <w:t xml:space="preserve">. </w:t>
      </w:r>
      <w:r w:rsidR="00792657">
        <w:rPr>
          <w:rFonts w:cstheme="minorHAnsi"/>
          <w:sz w:val="24"/>
          <w:szCs w:val="24"/>
        </w:rPr>
        <w:t>Kategorie filmowe;</w:t>
      </w:r>
    </w:p>
    <w:p w14:paraId="3CE3765C" w14:textId="1A310120" w:rsidR="00792657" w:rsidRDefault="00792657" w:rsidP="0079265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Rysunek</w:t>
      </w:r>
    </w:p>
    <w:p w14:paraId="6504D92D" w14:textId="352BB043" w:rsidR="00792657" w:rsidRDefault="00792657" w:rsidP="0079265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</w:t>
      </w:r>
    </w:p>
    <w:p w14:paraId="6815CDBC" w14:textId="69658E40" w:rsidR="00792657" w:rsidRDefault="00792657" w:rsidP="0079265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Przyroda</w:t>
      </w:r>
    </w:p>
    <w:p w14:paraId="780F152C" w14:textId="469AFF8E" w:rsidR="00792657" w:rsidRDefault="00792657" w:rsidP="0079265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Człowiek</w:t>
      </w:r>
    </w:p>
    <w:p w14:paraId="5D540B0A" w14:textId="77777777" w:rsidR="0039416E" w:rsidRDefault="0039416E">
      <w:pPr>
        <w:rPr>
          <w:rFonts w:cstheme="minorHAnsi"/>
          <w:b/>
          <w:bCs/>
          <w:sz w:val="24"/>
          <w:szCs w:val="24"/>
        </w:rPr>
      </w:pPr>
    </w:p>
    <w:p w14:paraId="1D2A77A4" w14:textId="77777777" w:rsidR="0039416E" w:rsidRDefault="0039416E">
      <w:pPr>
        <w:rPr>
          <w:rFonts w:cstheme="minorHAnsi"/>
          <w:b/>
          <w:bCs/>
          <w:sz w:val="24"/>
          <w:szCs w:val="24"/>
        </w:rPr>
      </w:pPr>
    </w:p>
    <w:p w14:paraId="0DF66F7B" w14:textId="77777777" w:rsidR="0039416E" w:rsidRDefault="0039416E">
      <w:pPr>
        <w:rPr>
          <w:rFonts w:cstheme="minorHAnsi"/>
          <w:b/>
          <w:bCs/>
          <w:sz w:val="24"/>
          <w:szCs w:val="24"/>
        </w:rPr>
      </w:pPr>
    </w:p>
    <w:p w14:paraId="5CE92FD9" w14:textId="5E00CB70" w:rsidR="006636A7" w:rsidRDefault="006636A7" w:rsidP="0039416E">
      <w:pPr>
        <w:rPr>
          <w:rFonts w:cstheme="minorHAnsi"/>
          <w:sz w:val="24"/>
          <w:szCs w:val="24"/>
        </w:rPr>
      </w:pPr>
    </w:p>
    <w:p w14:paraId="424B9C67" w14:textId="77777777" w:rsidR="006C1DB9" w:rsidRDefault="006C1DB9" w:rsidP="00854CC5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1D1D1D"/>
        </w:rPr>
      </w:pPr>
    </w:p>
    <w:p w14:paraId="6A4571CA" w14:textId="6600161F" w:rsidR="00C450B5" w:rsidRPr="0039416E" w:rsidRDefault="00C450B5" w:rsidP="0039416E">
      <w:pPr>
        <w:jc w:val="center"/>
        <w:rPr>
          <w:rFonts w:cstheme="minorHAnsi"/>
          <w:sz w:val="28"/>
          <w:szCs w:val="28"/>
        </w:rPr>
      </w:pPr>
      <w:r w:rsidRPr="0039416E">
        <w:rPr>
          <w:rFonts w:cstheme="minorHAnsi"/>
          <w:sz w:val="28"/>
          <w:szCs w:val="28"/>
        </w:rPr>
        <w:t>Uwagi ogólne</w:t>
      </w:r>
      <w:r w:rsidR="0039416E">
        <w:rPr>
          <w:rFonts w:cstheme="minorHAnsi"/>
          <w:sz w:val="28"/>
          <w:szCs w:val="28"/>
        </w:rPr>
        <w:t>;</w:t>
      </w:r>
    </w:p>
    <w:p w14:paraId="052B3A76" w14:textId="56511044" w:rsidR="00C450B5" w:rsidRDefault="00C450B5" w:rsidP="0039416E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9416E">
        <w:rPr>
          <w:sz w:val="24"/>
          <w:szCs w:val="24"/>
        </w:rPr>
        <w:t xml:space="preserve">WYKORZYSTANIE PRAC NAGRODZONYCH I WYRÓŻNIONYCH </w:t>
      </w:r>
      <w:r w:rsidR="0039416E" w:rsidRPr="0039416E">
        <w:rPr>
          <w:sz w:val="24"/>
          <w:szCs w:val="24"/>
        </w:rPr>
        <w:t>;</w:t>
      </w:r>
    </w:p>
    <w:p w14:paraId="01D45B5C" w14:textId="2B1E2239" w:rsidR="0039416E" w:rsidRDefault="0039416E" w:rsidP="0039416E">
      <w:pPr>
        <w:ind w:left="360"/>
        <w:rPr>
          <w:rFonts w:cstheme="minorHAnsi"/>
          <w:sz w:val="24"/>
          <w:szCs w:val="24"/>
        </w:rPr>
      </w:pPr>
      <w:r w:rsidRPr="0039416E">
        <w:rPr>
          <w:rFonts w:cstheme="minorHAnsi"/>
          <w:sz w:val="24"/>
          <w:szCs w:val="24"/>
        </w:rPr>
        <w:t>Prace zgłoszone w Konkursie będą wykorzystywane w szczególności na oficjalnych profilach Organizatora na portalach społecznościowych oraz na stronach www Organizatora.</w:t>
      </w:r>
    </w:p>
    <w:p w14:paraId="4230365F" w14:textId="77777777" w:rsidR="0039416E" w:rsidRDefault="0039416E" w:rsidP="0039416E">
      <w:pPr>
        <w:ind w:left="360"/>
        <w:rPr>
          <w:rFonts w:cstheme="minorHAnsi"/>
          <w:sz w:val="24"/>
          <w:szCs w:val="24"/>
        </w:rPr>
      </w:pPr>
      <w:r w:rsidRPr="0039416E">
        <w:rPr>
          <w:rFonts w:cstheme="minorHAnsi"/>
          <w:sz w:val="24"/>
          <w:szCs w:val="24"/>
        </w:rPr>
        <w:t>Uczestnictwo w konkursie jest jednoznaczne z wyrażeniem zgody na utrwalenie i wykorzystanie wizerunku na cele promocyjne i informacyjne Organizatora.</w:t>
      </w:r>
    </w:p>
    <w:p w14:paraId="681FF657" w14:textId="77777777" w:rsidR="0039416E" w:rsidRDefault="0039416E" w:rsidP="0039416E">
      <w:pPr>
        <w:ind w:left="360"/>
        <w:rPr>
          <w:rFonts w:cstheme="minorHAnsi"/>
          <w:sz w:val="24"/>
          <w:szCs w:val="24"/>
        </w:rPr>
      </w:pPr>
      <w:r w:rsidRPr="0039416E">
        <w:rPr>
          <w:rFonts w:cstheme="minorHAnsi"/>
          <w:sz w:val="24"/>
          <w:szCs w:val="24"/>
        </w:rPr>
        <w:t>Dane osobowe będą przechowywane przez okres nie dłuższy, niż ten wymagany ustawą o narodowym zasobie archiwalnym i archiwach, licząc od początku roku następującego po roku, w którym dane osobowe zostały podane.</w:t>
      </w:r>
    </w:p>
    <w:p w14:paraId="666E7FCE" w14:textId="15152B04" w:rsidR="00C450B5" w:rsidRPr="0039416E" w:rsidRDefault="00C450B5" w:rsidP="0039416E">
      <w:pPr>
        <w:ind w:left="360"/>
        <w:rPr>
          <w:rFonts w:cstheme="minorHAnsi"/>
          <w:sz w:val="24"/>
          <w:szCs w:val="24"/>
        </w:rPr>
      </w:pPr>
      <w:r w:rsidRPr="0039416E">
        <w:rPr>
          <w:rFonts w:cstheme="minorHAnsi"/>
          <w:sz w:val="24"/>
          <w:szCs w:val="24"/>
        </w:rPr>
        <w:t xml:space="preserve">Organizator zastrzega sobie prawo do bezpłatnego wykorzystania nadesłanych treści na następujących polach eksploatacji: </w:t>
      </w:r>
    </w:p>
    <w:p w14:paraId="3829F1DB" w14:textId="77777777" w:rsidR="00C450B5" w:rsidRPr="0039416E" w:rsidRDefault="00C450B5" w:rsidP="00C450B5">
      <w:pPr>
        <w:pStyle w:val="Akapitzlist"/>
        <w:ind w:left="927"/>
        <w:rPr>
          <w:rFonts w:cstheme="minorHAnsi"/>
          <w:sz w:val="24"/>
          <w:szCs w:val="24"/>
        </w:rPr>
      </w:pPr>
      <w:r w:rsidRPr="0039416E">
        <w:rPr>
          <w:rFonts w:cstheme="minorHAnsi"/>
          <w:sz w:val="24"/>
          <w:szCs w:val="24"/>
        </w:rPr>
        <w:t xml:space="preserve">a). w zakresie utrwalania i zwielokrotniania dowolną techniką - wytwarzanie określoną techniką egzemplarzy, w tym techniką drukarską, reprograficzną, zapisu magnetycznego oraz techniką cyfrową, </w:t>
      </w:r>
    </w:p>
    <w:p w14:paraId="7FFC4728" w14:textId="0D739BC6" w:rsidR="00C450B5" w:rsidRPr="003954F2" w:rsidRDefault="00C450B5" w:rsidP="003954F2">
      <w:pPr>
        <w:pStyle w:val="Akapitzlist"/>
        <w:ind w:left="927"/>
        <w:rPr>
          <w:rFonts w:cstheme="minorHAnsi"/>
          <w:sz w:val="24"/>
          <w:szCs w:val="24"/>
        </w:rPr>
      </w:pPr>
      <w:r w:rsidRPr="0039416E">
        <w:rPr>
          <w:rFonts w:cstheme="minorHAnsi"/>
          <w:sz w:val="24"/>
          <w:szCs w:val="24"/>
        </w:rPr>
        <w:t xml:space="preserve">b). w zakresie rozpowszechniania w sposób inny niż określony w </w:t>
      </w:r>
      <w:proofErr w:type="spellStart"/>
      <w:r w:rsidRPr="0039416E">
        <w:rPr>
          <w:rFonts w:cstheme="minorHAnsi"/>
          <w:sz w:val="24"/>
          <w:szCs w:val="24"/>
        </w:rPr>
        <w:t>ppkt</w:t>
      </w:r>
      <w:proofErr w:type="spellEnd"/>
      <w:r w:rsidRPr="0039416E">
        <w:rPr>
          <w:rFonts w:cstheme="minorHAnsi"/>
          <w:sz w:val="24"/>
          <w:szCs w:val="24"/>
        </w:rPr>
        <w:t>.  np. publiczne wykonanie, wystawienie, wyświetlenie, odtworzenie oraz nadawanie i reemitowanie, a także publiczne udostępnianie w taki sposób, aby każdy mógł mieć do niego dostęp w miejscu i w czasie przez siebie wybranym, wprowadzanie do Internetu.</w:t>
      </w:r>
    </w:p>
    <w:p w14:paraId="6BCD316A" w14:textId="000BFEF4" w:rsidR="00C450B5" w:rsidRDefault="00C450B5" w:rsidP="00C450B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39416E">
        <w:rPr>
          <w:rFonts w:eastAsia="Times New Roman" w:cstheme="minorHAnsi"/>
          <w:color w:val="212121"/>
          <w:sz w:val="24"/>
          <w:szCs w:val="24"/>
          <w:lang w:eastAsia="pl-PL"/>
        </w:rPr>
        <w:t>Organizator zastrzega sobie prawo do redakcji i dokonania skrótów publikowanych prac, a także do publikacji ich fragmentów.</w:t>
      </w:r>
    </w:p>
    <w:p w14:paraId="67407775" w14:textId="55469572" w:rsidR="003954F2" w:rsidRDefault="003954F2" w:rsidP="003954F2">
      <w:pPr>
        <w:shd w:val="clear" w:color="auto" w:fill="FFFFFF"/>
        <w:spacing w:after="100" w:afterAutospacing="1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Dodatkowe Informacje;</w:t>
      </w:r>
    </w:p>
    <w:p w14:paraId="0FE01B45" w14:textId="5F960701" w:rsidR="003954F2" w:rsidRDefault="003954F2" w:rsidP="003954F2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 xml:space="preserve">Proponujemy warsztaty pilotażowe, które </w:t>
      </w:r>
      <w:r w:rsidR="000E6286">
        <w:rPr>
          <w:rFonts w:eastAsia="Times New Roman" w:cstheme="minorHAnsi"/>
          <w:color w:val="212121"/>
          <w:sz w:val="24"/>
          <w:szCs w:val="24"/>
          <w:lang w:eastAsia="pl-PL"/>
        </w:rPr>
        <w:t>poprowadzi Daniel Kiermut</w:t>
      </w:r>
      <w:r>
        <w:rPr>
          <w:rFonts w:eastAsia="Times New Roman" w:cstheme="minorHAnsi"/>
          <w:color w:val="212121"/>
          <w:sz w:val="24"/>
          <w:szCs w:val="24"/>
          <w:lang w:eastAsia="pl-PL"/>
        </w:rPr>
        <w:t xml:space="preserve">. </w:t>
      </w:r>
    </w:p>
    <w:p w14:paraId="1B0A8741" w14:textId="2ECDDF18" w:rsidR="00667319" w:rsidRDefault="00667319" w:rsidP="003954F2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Maksymalna ilość uczestników  w jednym warsztacie to 15 osób. Organizowane będą 4 spotkania warsztatowe trwające po 4 godziny każdy. Zajęcia odbędą się w dniach;</w:t>
      </w:r>
    </w:p>
    <w:p w14:paraId="2AF4630D" w14:textId="45C9B514" w:rsidR="00667319" w:rsidRDefault="00667319" w:rsidP="00667319">
      <w:pPr>
        <w:pStyle w:val="Akapitzlist"/>
        <w:shd w:val="clear" w:color="auto" w:fill="FFFFFF"/>
        <w:spacing w:after="100" w:afterAutospacing="1" w:line="240" w:lineRule="auto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-28.04 w godz. 10.00-14.00 oraz 15.00 – 19.00 br.                                                                       -29.04 w godz. 10.00-14.00 oraz 15.00-19.00 br.</w:t>
      </w:r>
    </w:p>
    <w:p w14:paraId="7919F747" w14:textId="2384FDCC" w:rsidR="00667319" w:rsidRDefault="00667319" w:rsidP="00667319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 xml:space="preserve">Czas naboru zgłoszeń – do 12.04.2021, pamiętając, że jest ograniczona ilość osób, liczą się zgłoszenia </w:t>
      </w:r>
      <w:r w:rsidR="00312204">
        <w:rPr>
          <w:rFonts w:eastAsia="Times New Roman" w:cstheme="minorHAnsi"/>
          <w:color w:val="212121"/>
          <w:sz w:val="24"/>
          <w:szCs w:val="24"/>
          <w:lang w:eastAsia="pl-PL"/>
        </w:rPr>
        <w:t>nadesłane</w:t>
      </w:r>
      <w:r>
        <w:rPr>
          <w:rFonts w:eastAsia="Times New Roman" w:cstheme="minorHAnsi"/>
          <w:color w:val="212121"/>
          <w:sz w:val="24"/>
          <w:szCs w:val="24"/>
          <w:lang w:eastAsia="pl-PL"/>
        </w:rPr>
        <w:t xml:space="preserve"> w pierwszej kolejności</w:t>
      </w:r>
      <w:r w:rsidR="00312204">
        <w:rPr>
          <w:rFonts w:eastAsia="Times New Roman" w:cstheme="minorHAnsi"/>
          <w:color w:val="212121"/>
          <w:sz w:val="24"/>
          <w:szCs w:val="24"/>
          <w:lang w:eastAsia="pl-PL"/>
        </w:rPr>
        <w:t>.</w:t>
      </w:r>
    </w:p>
    <w:p w14:paraId="0AFD5000" w14:textId="40094DFB" w:rsidR="00667319" w:rsidRPr="003954F2" w:rsidRDefault="00667319" w:rsidP="00667319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12121"/>
          <w:sz w:val="24"/>
          <w:szCs w:val="24"/>
          <w:lang w:eastAsia="pl-PL"/>
        </w:rPr>
      </w:pPr>
      <w:r>
        <w:rPr>
          <w:rFonts w:eastAsia="Times New Roman" w:cstheme="minorHAnsi"/>
          <w:color w:val="212121"/>
          <w:sz w:val="24"/>
          <w:szCs w:val="24"/>
          <w:lang w:eastAsia="pl-PL"/>
        </w:rPr>
        <w:t>Organizator zastrzega sobie zmiany i ilości warsztatów, co jest zależne od ilości uczestników</w:t>
      </w:r>
      <w:r w:rsidR="00312204">
        <w:rPr>
          <w:rFonts w:eastAsia="Times New Roman" w:cstheme="minorHAnsi"/>
          <w:color w:val="212121"/>
          <w:sz w:val="24"/>
          <w:szCs w:val="24"/>
          <w:lang w:eastAsia="pl-PL"/>
        </w:rPr>
        <w:t>.</w:t>
      </w:r>
    </w:p>
    <w:p w14:paraId="7DF3E580" w14:textId="77777777" w:rsidR="00C450B5" w:rsidRPr="0039416E" w:rsidRDefault="00C450B5" w:rsidP="00854CC5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1D1D1D"/>
        </w:rPr>
      </w:pPr>
    </w:p>
    <w:p w14:paraId="6A4C377B" w14:textId="7E4EFF84" w:rsidR="00854CC5" w:rsidRPr="0039416E" w:rsidRDefault="00854CC5">
      <w:pPr>
        <w:rPr>
          <w:rFonts w:cstheme="minorHAnsi"/>
          <w:b/>
          <w:bCs/>
          <w:sz w:val="24"/>
          <w:szCs w:val="24"/>
        </w:rPr>
      </w:pPr>
    </w:p>
    <w:sectPr w:rsidR="00854CC5" w:rsidRPr="0039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43104"/>
    <w:multiLevelType w:val="multilevel"/>
    <w:tmpl w:val="68D2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A0A76"/>
    <w:multiLevelType w:val="hybridMultilevel"/>
    <w:tmpl w:val="DF88E3E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336F"/>
    <w:multiLevelType w:val="hybridMultilevel"/>
    <w:tmpl w:val="B59E0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33730"/>
    <w:multiLevelType w:val="hybridMultilevel"/>
    <w:tmpl w:val="E85E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94E50"/>
    <w:multiLevelType w:val="hybridMultilevel"/>
    <w:tmpl w:val="20B8926C"/>
    <w:lvl w:ilvl="0" w:tplc="1562D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A1FE0"/>
    <w:multiLevelType w:val="hybridMultilevel"/>
    <w:tmpl w:val="1BE8E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64338"/>
    <w:multiLevelType w:val="hybridMultilevel"/>
    <w:tmpl w:val="0B005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51234"/>
    <w:multiLevelType w:val="hybridMultilevel"/>
    <w:tmpl w:val="0BF2A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F2B97"/>
    <w:multiLevelType w:val="hybridMultilevel"/>
    <w:tmpl w:val="0B10A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3D"/>
    <w:rsid w:val="00002A2D"/>
    <w:rsid w:val="000E6286"/>
    <w:rsid w:val="001C73EF"/>
    <w:rsid w:val="001D113D"/>
    <w:rsid w:val="003022D8"/>
    <w:rsid w:val="00312204"/>
    <w:rsid w:val="0039416E"/>
    <w:rsid w:val="003954F2"/>
    <w:rsid w:val="003D249D"/>
    <w:rsid w:val="00475901"/>
    <w:rsid w:val="00552425"/>
    <w:rsid w:val="005954C5"/>
    <w:rsid w:val="00631438"/>
    <w:rsid w:val="006636A7"/>
    <w:rsid w:val="00667319"/>
    <w:rsid w:val="00671B77"/>
    <w:rsid w:val="006C1DB9"/>
    <w:rsid w:val="0070418E"/>
    <w:rsid w:val="00792657"/>
    <w:rsid w:val="00854CC5"/>
    <w:rsid w:val="0087194A"/>
    <w:rsid w:val="00883288"/>
    <w:rsid w:val="009F3EDA"/>
    <w:rsid w:val="00A614A4"/>
    <w:rsid w:val="00B80189"/>
    <w:rsid w:val="00C450B5"/>
    <w:rsid w:val="00CE26B5"/>
    <w:rsid w:val="00D23638"/>
    <w:rsid w:val="00D9303F"/>
    <w:rsid w:val="00EE396F"/>
    <w:rsid w:val="00F7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C223"/>
  <w15:chartTrackingRefBased/>
  <w15:docId w15:val="{1C0FEB0F-747F-4EC6-BCC2-78659416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4C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1D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1DB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U7uxWCN3ei9P_nx02IA7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rzedzak@mok.nowysacz.pl" TargetMode="External"/><Relationship Id="rId5" Type="http://schemas.openxmlformats.org/officeDocument/2006/relationships/hyperlink" Target="mailto:mprzedzak@mok.nowysa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dizworski</dc:creator>
  <cp:keywords/>
  <dc:description/>
  <cp:lastModifiedBy>off1</cp:lastModifiedBy>
  <cp:revision>7</cp:revision>
  <dcterms:created xsi:type="dcterms:W3CDTF">2021-03-15T07:46:00Z</dcterms:created>
  <dcterms:modified xsi:type="dcterms:W3CDTF">2021-04-08T08:35:00Z</dcterms:modified>
</cp:coreProperties>
</file>